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43142" w14:textId="511C2921" w:rsidR="003606AA" w:rsidRPr="000D0BCB" w:rsidRDefault="003606AA" w:rsidP="003606AA">
      <w:pPr>
        <w:spacing w:line="440" w:lineRule="exact"/>
        <w:rPr>
          <w:rFonts w:ascii="Times New Roman" w:eastAsia="宋体" w:hAnsi="Times New Roman" w:cs="Times New Roman"/>
          <w:b/>
          <w:kern w:val="0"/>
          <w:sz w:val="24"/>
        </w:rPr>
      </w:pPr>
      <w:r w:rsidRPr="000D0BCB">
        <w:rPr>
          <w:rFonts w:ascii="Times New Roman" w:eastAsia="宋体" w:hAnsi="Times New Roman" w:cs="Times New Roman" w:hint="eastAsia"/>
          <w:b/>
          <w:kern w:val="0"/>
          <w:sz w:val="24"/>
        </w:rPr>
        <w:t>Ta</w:t>
      </w:r>
      <w:r w:rsidRPr="000D0BCB">
        <w:rPr>
          <w:rFonts w:ascii="Times New Roman" w:eastAsia="宋体" w:hAnsi="Times New Roman" w:cs="Times New Roman"/>
          <w:b/>
          <w:kern w:val="0"/>
          <w:sz w:val="24"/>
        </w:rPr>
        <w:t xml:space="preserve">ble </w:t>
      </w:r>
      <w:r w:rsidR="00BD2A70">
        <w:rPr>
          <w:rFonts w:ascii="Times New Roman" w:eastAsia="宋体" w:hAnsi="Times New Roman" w:cs="Times New Roman"/>
          <w:b/>
          <w:kern w:val="0"/>
          <w:sz w:val="24"/>
        </w:rPr>
        <w:t>S</w:t>
      </w:r>
      <w:r w:rsidR="00E6034A">
        <w:rPr>
          <w:rFonts w:ascii="Times New Roman" w:eastAsia="宋体" w:hAnsi="Times New Roman" w:cs="Times New Roman"/>
          <w:b/>
          <w:kern w:val="0"/>
          <w:sz w:val="24"/>
        </w:rPr>
        <w:t>6</w:t>
      </w:r>
      <w:r w:rsidRPr="000D0BCB">
        <w:rPr>
          <w:rFonts w:ascii="Times New Roman" w:eastAsia="宋体" w:hAnsi="Times New Roman" w:cs="Times New Roman"/>
          <w:b/>
          <w:kern w:val="0"/>
          <w:sz w:val="24"/>
        </w:rPr>
        <w:t xml:space="preserve">. Univariate Cox regression for OS in </w:t>
      </w:r>
      <w:r w:rsidRPr="000D0BCB">
        <w:rPr>
          <w:rFonts w:ascii="Times New Roman" w:eastAsia="宋体" w:hAnsi="Times New Roman" w:cs="Times New Roman" w:hint="eastAsia"/>
          <w:b/>
          <w:kern w:val="0"/>
          <w:sz w:val="24"/>
        </w:rPr>
        <w:t>trai</w:t>
      </w:r>
      <w:r w:rsidRPr="000D0BCB">
        <w:rPr>
          <w:rFonts w:ascii="Times New Roman" w:eastAsia="宋体" w:hAnsi="Times New Roman" w:cs="Times New Roman"/>
          <w:b/>
          <w:kern w:val="0"/>
          <w:sz w:val="24"/>
        </w:rPr>
        <w:t>ning and validation cohorts</w:t>
      </w:r>
    </w:p>
    <w:tbl>
      <w:tblPr>
        <w:tblStyle w:val="a3"/>
        <w:tblW w:w="1111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2"/>
        <w:gridCol w:w="1566"/>
        <w:gridCol w:w="826"/>
        <w:gridCol w:w="1716"/>
        <w:gridCol w:w="837"/>
        <w:gridCol w:w="1469"/>
        <w:gridCol w:w="842"/>
        <w:gridCol w:w="1641"/>
        <w:gridCol w:w="841"/>
        <w:gridCol w:w="13"/>
      </w:tblGrid>
      <w:tr w:rsidR="003606AA" w:rsidRPr="002A6548" w14:paraId="3820DBBF" w14:textId="77777777" w:rsidTr="00C363BB">
        <w:trPr>
          <w:trHeight w:val="57"/>
          <w:jc w:val="center"/>
        </w:trPr>
        <w:tc>
          <w:tcPr>
            <w:tcW w:w="1362" w:type="dxa"/>
            <w:vMerge w:val="restart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D42A411" w14:textId="77777777" w:rsidR="003606AA" w:rsidRPr="00682C07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  <w:r w:rsidRPr="00682C07">
              <w:rPr>
                <w:rFonts w:ascii="Times New Roman" w:eastAsia="宋体" w:hAnsi="Times New Roman" w:cs="Times New Roman" w:hint="eastAsia"/>
                <w:b/>
                <w:bCs/>
                <w:color w:val="161C1C"/>
                <w:kern w:val="0"/>
                <w:sz w:val="15"/>
                <w:szCs w:val="15"/>
              </w:rPr>
              <w:t>C</w:t>
            </w:r>
            <w:r w:rsidRPr="00682C07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>haracteristics</w:t>
            </w:r>
          </w:p>
        </w:tc>
        <w:tc>
          <w:tcPr>
            <w:tcW w:w="2392" w:type="dxa"/>
            <w:gridSpan w:val="2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09CFA03" w14:textId="77777777" w:rsidR="003606AA" w:rsidRPr="00682C07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  <w:r w:rsidRPr="00682C07">
              <w:rPr>
                <w:rFonts w:ascii="Times New Roman" w:eastAsia="宋体" w:hAnsi="Times New Roman" w:cs="Times New Roman" w:hint="eastAsia"/>
                <w:b/>
                <w:bCs/>
                <w:color w:val="161C1C"/>
                <w:kern w:val="0"/>
                <w:sz w:val="15"/>
                <w:szCs w:val="15"/>
              </w:rPr>
              <w:t>T</w:t>
            </w:r>
            <w:r w:rsidRPr="00682C07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>CGA-LUAD</w:t>
            </w:r>
          </w:p>
        </w:tc>
        <w:tc>
          <w:tcPr>
            <w:tcW w:w="2553" w:type="dxa"/>
            <w:gridSpan w:val="2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1303D20" w14:textId="77777777" w:rsidR="003606AA" w:rsidRPr="00682C07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  <w:r w:rsidRPr="00682C07"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  <w:t>GSE50081</w:t>
            </w:r>
          </w:p>
        </w:tc>
        <w:tc>
          <w:tcPr>
            <w:tcW w:w="2311" w:type="dxa"/>
            <w:gridSpan w:val="2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2A5CE2A" w14:textId="77777777" w:rsidR="003606AA" w:rsidRPr="00682C07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  <w:r w:rsidRPr="00325C68"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  <w:t>GSE13213</w:t>
            </w:r>
          </w:p>
        </w:tc>
        <w:tc>
          <w:tcPr>
            <w:tcW w:w="2495" w:type="dxa"/>
            <w:gridSpan w:val="3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DE2FD6B" w14:textId="77777777" w:rsidR="003606AA" w:rsidRPr="00682C07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  <w:r w:rsidRPr="00682C07"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  <w:t>GSE</w:t>
            </w:r>
            <w:r w:rsidRPr="005F32E1"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  <w:t>29016</w:t>
            </w:r>
          </w:p>
        </w:tc>
      </w:tr>
      <w:tr w:rsidR="003606AA" w:rsidRPr="002A6548" w14:paraId="7A4CCE59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vMerge/>
            <w:shd w:val="clear" w:color="auto" w:fill="D9D9D9" w:themeFill="background1" w:themeFillShade="D9"/>
            <w:vAlign w:val="center"/>
          </w:tcPr>
          <w:p w14:paraId="5F9AFB30" w14:textId="77777777" w:rsidR="003606AA" w:rsidRPr="00682C07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566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7A3413E" w14:textId="77777777" w:rsidR="003606AA" w:rsidRPr="00682C07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  <w:r w:rsidRPr="00682C07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>HR (95% CI)</w:t>
            </w:r>
          </w:p>
        </w:tc>
        <w:tc>
          <w:tcPr>
            <w:tcW w:w="826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D0ADB70" w14:textId="77777777" w:rsidR="003606AA" w:rsidRPr="00682C07" w:rsidRDefault="003606AA" w:rsidP="00C363B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</w:pPr>
            <w:r w:rsidRPr="00682C07">
              <w:rPr>
                <w:rFonts w:ascii="Times New Roman" w:eastAsia="宋体" w:hAnsi="Times New Roman" w:cs="Times New Roman"/>
                <w:b/>
                <w:bCs/>
                <w:i/>
                <w:iCs/>
                <w:color w:val="161C1C"/>
                <w:kern w:val="0"/>
                <w:sz w:val="15"/>
                <w:szCs w:val="15"/>
              </w:rPr>
              <w:t>P</w:t>
            </w:r>
            <w:r w:rsidRPr="00682C07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 xml:space="preserve"> value</w:t>
            </w:r>
          </w:p>
        </w:tc>
        <w:tc>
          <w:tcPr>
            <w:tcW w:w="1716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4913174" w14:textId="77777777" w:rsidR="003606AA" w:rsidRPr="00682C07" w:rsidRDefault="003606AA" w:rsidP="00C363B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</w:pPr>
            <w:r w:rsidRPr="00682C07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>HR (95% CI)</w:t>
            </w:r>
          </w:p>
        </w:tc>
        <w:tc>
          <w:tcPr>
            <w:tcW w:w="837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122F9D9" w14:textId="77777777" w:rsidR="003606AA" w:rsidRPr="00682C07" w:rsidRDefault="003606AA" w:rsidP="00C363B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</w:pPr>
            <w:r w:rsidRPr="00682C07">
              <w:rPr>
                <w:rFonts w:ascii="Times New Roman" w:eastAsia="宋体" w:hAnsi="Times New Roman" w:cs="Times New Roman"/>
                <w:b/>
                <w:bCs/>
                <w:i/>
                <w:iCs/>
                <w:color w:val="161C1C"/>
                <w:kern w:val="0"/>
                <w:sz w:val="15"/>
                <w:szCs w:val="15"/>
              </w:rPr>
              <w:t>P</w:t>
            </w:r>
            <w:r w:rsidRPr="00682C07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 xml:space="preserve"> value</w:t>
            </w:r>
          </w:p>
        </w:tc>
        <w:tc>
          <w:tcPr>
            <w:tcW w:w="1469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5D7B0FA" w14:textId="77777777" w:rsidR="003606AA" w:rsidRPr="00682C07" w:rsidRDefault="003606AA" w:rsidP="00C363B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</w:pPr>
            <w:r w:rsidRPr="00682C07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>HR (95% CI)</w:t>
            </w:r>
          </w:p>
        </w:tc>
        <w:tc>
          <w:tcPr>
            <w:tcW w:w="842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EAD5B09" w14:textId="77777777" w:rsidR="003606AA" w:rsidRPr="00682C07" w:rsidRDefault="003606AA" w:rsidP="00C363B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</w:pPr>
            <w:r w:rsidRPr="00682C07">
              <w:rPr>
                <w:rFonts w:ascii="Times New Roman" w:eastAsia="宋体" w:hAnsi="Times New Roman" w:cs="Times New Roman"/>
                <w:b/>
                <w:bCs/>
                <w:i/>
                <w:iCs/>
                <w:color w:val="161C1C"/>
                <w:kern w:val="0"/>
                <w:sz w:val="15"/>
                <w:szCs w:val="15"/>
              </w:rPr>
              <w:t>P</w:t>
            </w:r>
            <w:r w:rsidRPr="00682C07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 xml:space="preserve"> value</w:t>
            </w:r>
          </w:p>
        </w:tc>
        <w:tc>
          <w:tcPr>
            <w:tcW w:w="164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B8A378B" w14:textId="77777777" w:rsidR="003606AA" w:rsidRPr="00682C07" w:rsidRDefault="003606AA" w:rsidP="00C363B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</w:pPr>
            <w:r w:rsidRPr="00682C07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>HR (95% CI)</w:t>
            </w:r>
          </w:p>
        </w:tc>
        <w:tc>
          <w:tcPr>
            <w:tcW w:w="84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081B014" w14:textId="77777777" w:rsidR="003606AA" w:rsidRPr="00682C07" w:rsidRDefault="003606AA" w:rsidP="00C363B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</w:pPr>
            <w:r w:rsidRPr="00682C07">
              <w:rPr>
                <w:rFonts w:ascii="Times New Roman" w:eastAsia="宋体" w:hAnsi="Times New Roman" w:cs="Times New Roman"/>
                <w:b/>
                <w:bCs/>
                <w:i/>
                <w:iCs/>
                <w:color w:val="161C1C"/>
                <w:kern w:val="0"/>
                <w:sz w:val="15"/>
                <w:szCs w:val="15"/>
              </w:rPr>
              <w:t>P</w:t>
            </w:r>
            <w:r w:rsidRPr="00682C07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 xml:space="preserve"> value</w:t>
            </w:r>
          </w:p>
        </w:tc>
      </w:tr>
      <w:tr w:rsidR="003606AA" w:rsidRPr="002A6548" w14:paraId="21288245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vAlign w:val="center"/>
          </w:tcPr>
          <w:p w14:paraId="6F95196D" w14:textId="77777777" w:rsidR="003606AA" w:rsidRPr="002A6548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A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ge</w:t>
            </w:r>
          </w:p>
        </w:tc>
        <w:tc>
          <w:tcPr>
            <w:tcW w:w="1566" w:type="dxa"/>
            <w:vAlign w:val="center"/>
          </w:tcPr>
          <w:p w14:paraId="45FD566B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26" w:type="dxa"/>
            <w:vAlign w:val="center"/>
          </w:tcPr>
          <w:p w14:paraId="22E92F66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AC290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0.918</w:t>
            </w:r>
          </w:p>
        </w:tc>
        <w:tc>
          <w:tcPr>
            <w:tcW w:w="1716" w:type="dxa"/>
            <w:vAlign w:val="center"/>
          </w:tcPr>
          <w:p w14:paraId="66CC1E70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vAlign w:val="center"/>
          </w:tcPr>
          <w:p w14:paraId="3FB8AC58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1E54A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0.376</w:t>
            </w:r>
          </w:p>
        </w:tc>
        <w:tc>
          <w:tcPr>
            <w:tcW w:w="1469" w:type="dxa"/>
            <w:vAlign w:val="center"/>
          </w:tcPr>
          <w:p w14:paraId="2AB876E6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42" w:type="dxa"/>
            <w:vAlign w:val="center"/>
          </w:tcPr>
          <w:p w14:paraId="01B6219C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4A356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0.863</w:t>
            </w:r>
          </w:p>
        </w:tc>
        <w:tc>
          <w:tcPr>
            <w:tcW w:w="1641" w:type="dxa"/>
            <w:vAlign w:val="center"/>
          </w:tcPr>
          <w:p w14:paraId="43341F29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41" w:type="dxa"/>
            <w:vAlign w:val="center"/>
          </w:tcPr>
          <w:p w14:paraId="419C384C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0.375</w:t>
            </w:r>
          </w:p>
        </w:tc>
      </w:tr>
      <w:tr w:rsidR="003606AA" w:rsidRPr="002A6548" w14:paraId="027A0158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vAlign w:val="center"/>
          </w:tcPr>
          <w:p w14:paraId="2A1A4F8F" w14:textId="77777777" w:rsidR="003606AA" w:rsidRPr="002A6548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&lt; 60</w:t>
            </w:r>
          </w:p>
        </w:tc>
        <w:tc>
          <w:tcPr>
            <w:tcW w:w="1566" w:type="dxa"/>
            <w:vAlign w:val="center"/>
          </w:tcPr>
          <w:p w14:paraId="4E6AE728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26" w:type="dxa"/>
            <w:vAlign w:val="center"/>
          </w:tcPr>
          <w:p w14:paraId="7632CAEF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vAlign w:val="center"/>
          </w:tcPr>
          <w:p w14:paraId="15A03820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vAlign w:val="center"/>
          </w:tcPr>
          <w:p w14:paraId="3E95DC7F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69" w:type="dxa"/>
            <w:vAlign w:val="center"/>
          </w:tcPr>
          <w:p w14:paraId="1638C8CF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42" w:type="dxa"/>
            <w:vAlign w:val="center"/>
          </w:tcPr>
          <w:p w14:paraId="1B7C6A6B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641" w:type="dxa"/>
            <w:vAlign w:val="center"/>
          </w:tcPr>
          <w:p w14:paraId="0F0B4DB6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41" w:type="dxa"/>
            <w:vAlign w:val="center"/>
          </w:tcPr>
          <w:p w14:paraId="3FB0F37E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3606AA" w:rsidRPr="002A6548" w14:paraId="2B2B1D6D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vAlign w:val="center"/>
          </w:tcPr>
          <w:p w14:paraId="1D9234E8" w14:textId="77777777" w:rsidR="003606AA" w:rsidRPr="002A6548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≥ 60</w:t>
            </w:r>
          </w:p>
        </w:tc>
        <w:tc>
          <w:tcPr>
            <w:tcW w:w="1566" w:type="dxa"/>
            <w:vAlign w:val="center"/>
          </w:tcPr>
          <w:p w14:paraId="0D047B02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AC290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1.017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AC290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0.733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AC290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1.412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26" w:type="dxa"/>
            <w:vAlign w:val="center"/>
          </w:tcPr>
          <w:p w14:paraId="7FEFB438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vAlign w:val="center"/>
          </w:tcPr>
          <w:p w14:paraId="29E1C6E6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1E54A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1.471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1E54A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0.626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1E54A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3.457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37" w:type="dxa"/>
            <w:vAlign w:val="center"/>
          </w:tcPr>
          <w:p w14:paraId="55983773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69" w:type="dxa"/>
            <w:vAlign w:val="center"/>
          </w:tcPr>
          <w:p w14:paraId="4B942512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4A356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1.054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4A356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0.581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4A356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1.912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42" w:type="dxa"/>
            <w:vAlign w:val="center"/>
          </w:tcPr>
          <w:p w14:paraId="0D5F0BC5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641" w:type="dxa"/>
            <w:vAlign w:val="center"/>
          </w:tcPr>
          <w:p w14:paraId="12532B15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1.507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0.60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9-</w:t>
            </w: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3.73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0)</w:t>
            </w:r>
          </w:p>
        </w:tc>
        <w:tc>
          <w:tcPr>
            <w:tcW w:w="841" w:type="dxa"/>
            <w:vAlign w:val="center"/>
          </w:tcPr>
          <w:p w14:paraId="1BA8860B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3606AA" w:rsidRPr="002A6548" w14:paraId="35FE1544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shd w:val="clear" w:color="auto" w:fill="D9D9D9" w:themeFill="background1" w:themeFillShade="D9"/>
            <w:vAlign w:val="center"/>
          </w:tcPr>
          <w:p w14:paraId="3014B8BD" w14:textId="77777777" w:rsidR="003606AA" w:rsidRPr="002A6548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G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ender</w:t>
            </w:r>
          </w:p>
        </w:tc>
        <w:tc>
          <w:tcPr>
            <w:tcW w:w="1566" w:type="dxa"/>
            <w:shd w:val="clear" w:color="auto" w:fill="D9D9D9" w:themeFill="background1" w:themeFillShade="D9"/>
            <w:vAlign w:val="center"/>
          </w:tcPr>
          <w:p w14:paraId="25FFF1D8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26" w:type="dxa"/>
            <w:shd w:val="clear" w:color="auto" w:fill="D9D9D9" w:themeFill="background1" w:themeFillShade="D9"/>
            <w:vAlign w:val="center"/>
          </w:tcPr>
          <w:p w14:paraId="66EDB45F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AC290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0.671</w:t>
            </w: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482D9699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17F74F9D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1E54A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0.228</w:t>
            </w:r>
          </w:p>
        </w:tc>
        <w:tc>
          <w:tcPr>
            <w:tcW w:w="1469" w:type="dxa"/>
            <w:shd w:val="clear" w:color="auto" w:fill="D9D9D9" w:themeFill="background1" w:themeFillShade="D9"/>
            <w:vAlign w:val="center"/>
          </w:tcPr>
          <w:p w14:paraId="05B60052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42" w:type="dxa"/>
            <w:shd w:val="clear" w:color="auto" w:fill="D9D9D9" w:themeFill="background1" w:themeFillShade="D9"/>
            <w:vAlign w:val="center"/>
          </w:tcPr>
          <w:p w14:paraId="32370BCD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4A356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0.348</w:t>
            </w:r>
          </w:p>
        </w:tc>
        <w:tc>
          <w:tcPr>
            <w:tcW w:w="1641" w:type="dxa"/>
            <w:shd w:val="clear" w:color="auto" w:fill="D9D9D9" w:themeFill="background1" w:themeFillShade="D9"/>
            <w:vAlign w:val="center"/>
          </w:tcPr>
          <w:p w14:paraId="04CC924A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41" w:type="dxa"/>
            <w:shd w:val="clear" w:color="auto" w:fill="D9D9D9" w:themeFill="background1" w:themeFillShade="D9"/>
            <w:vAlign w:val="center"/>
          </w:tcPr>
          <w:p w14:paraId="3714DA0E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0.281</w:t>
            </w:r>
          </w:p>
        </w:tc>
      </w:tr>
      <w:tr w:rsidR="003606AA" w:rsidRPr="002A6548" w14:paraId="6BCE7168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shd w:val="clear" w:color="auto" w:fill="D9D9D9" w:themeFill="background1" w:themeFillShade="D9"/>
            <w:vAlign w:val="center"/>
          </w:tcPr>
          <w:p w14:paraId="6F82A4CC" w14:textId="77777777" w:rsidR="003606AA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F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emale</w:t>
            </w:r>
          </w:p>
        </w:tc>
        <w:tc>
          <w:tcPr>
            <w:tcW w:w="1566" w:type="dxa"/>
            <w:shd w:val="clear" w:color="auto" w:fill="D9D9D9" w:themeFill="background1" w:themeFillShade="D9"/>
            <w:vAlign w:val="center"/>
          </w:tcPr>
          <w:p w14:paraId="01F910D0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26" w:type="dxa"/>
            <w:shd w:val="clear" w:color="auto" w:fill="D9D9D9" w:themeFill="background1" w:themeFillShade="D9"/>
            <w:vAlign w:val="center"/>
          </w:tcPr>
          <w:p w14:paraId="4B06A1DA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587BFB11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275BA7F9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69" w:type="dxa"/>
            <w:shd w:val="clear" w:color="auto" w:fill="D9D9D9" w:themeFill="background1" w:themeFillShade="D9"/>
            <w:vAlign w:val="center"/>
          </w:tcPr>
          <w:p w14:paraId="0247CB69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42" w:type="dxa"/>
            <w:shd w:val="clear" w:color="auto" w:fill="D9D9D9" w:themeFill="background1" w:themeFillShade="D9"/>
            <w:vAlign w:val="center"/>
          </w:tcPr>
          <w:p w14:paraId="1753275B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641" w:type="dxa"/>
            <w:shd w:val="clear" w:color="auto" w:fill="D9D9D9" w:themeFill="background1" w:themeFillShade="D9"/>
            <w:vAlign w:val="center"/>
          </w:tcPr>
          <w:p w14:paraId="6C1987FA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41" w:type="dxa"/>
            <w:shd w:val="clear" w:color="auto" w:fill="D9D9D9" w:themeFill="background1" w:themeFillShade="D9"/>
            <w:vAlign w:val="center"/>
          </w:tcPr>
          <w:p w14:paraId="2A828253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3606AA" w:rsidRPr="002A6548" w14:paraId="46BF2A1C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shd w:val="clear" w:color="auto" w:fill="D9D9D9" w:themeFill="background1" w:themeFillShade="D9"/>
            <w:vAlign w:val="center"/>
          </w:tcPr>
          <w:p w14:paraId="69E19904" w14:textId="77777777" w:rsidR="003606AA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M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ale</w:t>
            </w:r>
          </w:p>
        </w:tc>
        <w:tc>
          <w:tcPr>
            <w:tcW w:w="1566" w:type="dxa"/>
            <w:shd w:val="clear" w:color="auto" w:fill="D9D9D9" w:themeFill="background1" w:themeFillShade="D9"/>
            <w:vAlign w:val="center"/>
          </w:tcPr>
          <w:p w14:paraId="0EB82092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AC290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1.065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A9566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0.795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A9566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1.427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26" w:type="dxa"/>
            <w:shd w:val="clear" w:color="auto" w:fill="D9D9D9" w:themeFill="background1" w:themeFillShade="D9"/>
            <w:vAlign w:val="center"/>
          </w:tcPr>
          <w:p w14:paraId="48C64D04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7A857355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1E54A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1.41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 (</w:t>
            </w:r>
            <w:r w:rsidRPr="001E54A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0.80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7-</w:t>
            </w:r>
            <w:r w:rsidRPr="001E54A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2.463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6CA67EC2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69" w:type="dxa"/>
            <w:shd w:val="clear" w:color="auto" w:fill="D9D9D9" w:themeFill="background1" w:themeFillShade="D9"/>
            <w:vAlign w:val="center"/>
          </w:tcPr>
          <w:p w14:paraId="4A59D47C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4A356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1.316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4A356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0.74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2-</w:t>
            </w:r>
            <w:r w:rsidRPr="004A356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2.335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42" w:type="dxa"/>
            <w:shd w:val="clear" w:color="auto" w:fill="D9D9D9" w:themeFill="background1" w:themeFillShade="D9"/>
            <w:vAlign w:val="center"/>
          </w:tcPr>
          <w:p w14:paraId="73396432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641" w:type="dxa"/>
            <w:shd w:val="clear" w:color="auto" w:fill="D9D9D9" w:themeFill="background1" w:themeFillShade="D9"/>
            <w:vAlign w:val="center"/>
          </w:tcPr>
          <w:p w14:paraId="7BC5D97B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1.506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0.715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3.171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41" w:type="dxa"/>
            <w:shd w:val="clear" w:color="auto" w:fill="D9D9D9" w:themeFill="background1" w:themeFillShade="D9"/>
            <w:vAlign w:val="center"/>
          </w:tcPr>
          <w:p w14:paraId="703545AE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3606AA" w:rsidRPr="002A6548" w14:paraId="46BFEBAF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vAlign w:val="center"/>
          </w:tcPr>
          <w:p w14:paraId="2EBF3E6D" w14:textId="77777777" w:rsidR="003606AA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Smoking history</w:t>
            </w:r>
          </w:p>
        </w:tc>
        <w:tc>
          <w:tcPr>
            <w:tcW w:w="1566" w:type="dxa"/>
            <w:vAlign w:val="center"/>
          </w:tcPr>
          <w:p w14:paraId="79CAB5A9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26" w:type="dxa"/>
            <w:vAlign w:val="center"/>
          </w:tcPr>
          <w:p w14:paraId="70A7FAF8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9009C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0.823</w:t>
            </w:r>
          </w:p>
        </w:tc>
        <w:tc>
          <w:tcPr>
            <w:tcW w:w="1716" w:type="dxa"/>
            <w:vAlign w:val="center"/>
          </w:tcPr>
          <w:p w14:paraId="7753EF8E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vAlign w:val="center"/>
          </w:tcPr>
          <w:p w14:paraId="6A1A1757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334508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0.194</w:t>
            </w:r>
          </w:p>
        </w:tc>
        <w:tc>
          <w:tcPr>
            <w:tcW w:w="1469" w:type="dxa"/>
            <w:vAlign w:val="center"/>
          </w:tcPr>
          <w:p w14:paraId="05FE4F15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42" w:type="dxa"/>
            <w:vAlign w:val="center"/>
          </w:tcPr>
          <w:p w14:paraId="082C9061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4A356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0.243</w:t>
            </w:r>
          </w:p>
        </w:tc>
        <w:tc>
          <w:tcPr>
            <w:tcW w:w="1641" w:type="dxa"/>
            <w:vAlign w:val="center"/>
          </w:tcPr>
          <w:p w14:paraId="30AB921C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41" w:type="dxa"/>
            <w:vAlign w:val="center"/>
          </w:tcPr>
          <w:p w14:paraId="411110D7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0.652</w:t>
            </w:r>
          </w:p>
        </w:tc>
      </w:tr>
      <w:tr w:rsidR="003606AA" w:rsidRPr="002A6548" w14:paraId="1292DFE5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vAlign w:val="center"/>
          </w:tcPr>
          <w:p w14:paraId="4BC181C6" w14:textId="77777777" w:rsidR="003606AA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No</w:t>
            </w:r>
          </w:p>
        </w:tc>
        <w:tc>
          <w:tcPr>
            <w:tcW w:w="1566" w:type="dxa"/>
            <w:vAlign w:val="center"/>
          </w:tcPr>
          <w:p w14:paraId="599C63AB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26" w:type="dxa"/>
            <w:vAlign w:val="center"/>
          </w:tcPr>
          <w:p w14:paraId="5FA86FAF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vAlign w:val="center"/>
          </w:tcPr>
          <w:p w14:paraId="5BD1813C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vAlign w:val="center"/>
          </w:tcPr>
          <w:p w14:paraId="0F57D3E2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69" w:type="dxa"/>
            <w:vAlign w:val="center"/>
          </w:tcPr>
          <w:p w14:paraId="37684CF5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42" w:type="dxa"/>
            <w:vAlign w:val="center"/>
          </w:tcPr>
          <w:p w14:paraId="375D3443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641" w:type="dxa"/>
            <w:vAlign w:val="center"/>
          </w:tcPr>
          <w:p w14:paraId="0DAABF57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41" w:type="dxa"/>
            <w:vAlign w:val="center"/>
          </w:tcPr>
          <w:p w14:paraId="6A7B2DA4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3606AA" w:rsidRPr="002A6548" w14:paraId="29E873D0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vAlign w:val="center"/>
          </w:tcPr>
          <w:p w14:paraId="27A41C93" w14:textId="77777777" w:rsidR="003606AA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Yes</w:t>
            </w:r>
          </w:p>
        </w:tc>
        <w:tc>
          <w:tcPr>
            <w:tcW w:w="1566" w:type="dxa"/>
            <w:vAlign w:val="center"/>
          </w:tcPr>
          <w:p w14:paraId="5DE8F8B6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A47DC3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0.95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 (</w:t>
            </w:r>
            <w:r w:rsidRPr="00A47DC3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0.622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A47DC3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1.458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26" w:type="dxa"/>
            <w:vAlign w:val="center"/>
          </w:tcPr>
          <w:p w14:paraId="4D9A38A1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vAlign w:val="center"/>
          </w:tcPr>
          <w:p w14:paraId="307B6283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334508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1.698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334508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0.763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334508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3.777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37" w:type="dxa"/>
            <w:vAlign w:val="center"/>
          </w:tcPr>
          <w:p w14:paraId="087F1642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69" w:type="dxa"/>
            <w:vAlign w:val="center"/>
          </w:tcPr>
          <w:p w14:paraId="0E858D37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4A356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1.409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4A356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0.792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4A356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2.506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42" w:type="dxa"/>
            <w:vAlign w:val="center"/>
          </w:tcPr>
          <w:p w14:paraId="3487230A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641" w:type="dxa"/>
            <w:vAlign w:val="center"/>
          </w:tcPr>
          <w:p w14:paraId="3F5808FB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1.235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0.494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3.085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41" w:type="dxa"/>
            <w:vAlign w:val="center"/>
          </w:tcPr>
          <w:p w14:paraId="2F5D5090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3606AA" w:rsidRPr="002A6548" w14:paraId="3FC4E6C4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shd w:val="clear" w:color="auto" w:fill="D9D9D9" w:themeFill="background1" w:themeFillShade="D9"/>
            <w:vAlign w:val="center"/>
          </w:tcPr>
          <w:p w14:paraId="55AFC1B0" w14:textId="77777777" w:rsidR="003606AA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T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stage</w:t>
            </w:r>
          </w:p>
        </w:tc>
        <w:tc>
          <w:tcPr>
            <w:tcW w:w="1566" w:type="dxa"/>
            <w:shd w:val="clear" w:color="auto" w:fill="D9D9D9" w:themeFill="background1" w:themeFillShade="D9"/>
            <w:vAlign w:val="center"/>
          </w:tcPr>
          <w:p w14:paraId="52A64F95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26" w:type="dxa"/>
            <w:shd w:val="clear" w:color="auto" w:fill="D9D9D9" w:themeFill="background1" w:themeFillShade="D9"/>
            <w:vAlign w:val="center"/>
          </w:tcPr>
          <w:p w14:paraId="5147EE61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&lt;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0.001</w:t>
            </w: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4F90E49E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049F5206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9A097C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0.004</w:t>
            </w:r>
          </w:p>
        </w:tc>
        <w:tc>
          <w:tcPr>
            <w:tcW w:w="1469" w:type="dxa"/>
            <w:shd w:val="clear" w:color="auto" w:fill="D9D9D9" w:themeFill="background1" w:themeFillShade="D9"/>
            <w:vAlign w:val="center"/>
          </w:tcPr>
          <w:p w14:paraId="6F1A74BD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42" w:type="dxa"/>
            <w:shd w:val="clear" w:color="auto" w:fill="D9D9D9" w:themeFill="background1" w:themeFillShade="D9"/>
            <w:vAlign w:val="center"/>
          </w:tcPr>
          <w:p w14:paraId="64FD5837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4A356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0.3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00</w:t>
            </w:r>
          </w:p>
        </w:tc>
        <w:tc>
          <w:tcPr>
            <w:tcW w:w="1641" w:type="dxa"/>
            <w:shd w:val="clear" w:color="auto" w:fill="D9D9D9" w:themeFill="background1" w:themeFillShade="D9"/>
            <w:vAlign w:val="center"/>
          </w:tcPr>
          <w:p w14:paraId="662E2300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41" w:type="dxa"/>
            <w:shd w:val="clear" w:color="auto" w:fill="D9D9D9" w:themeFill="background1" w:themeFillShade="D9"/>
            <w:vAlign w:val="center"/>
          </w:tcPr>
          <w:p w14:paraId="13019BDB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C838F2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00</w:t>
            </w:r>
          </w:p>
        </w:tc>
      </w:tr>
      <w:tr w:rsidR="003606AA" w:rsidRPr="002A6548" w14:paraId="412F6610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shd w:val="clear" w:color="auto" w:fill="D9D9D9" w:themeFill="background1" w:themeFillShade="D9"/>
            <w:vAlign w:val="center"/>
          </w:tcPr>
          <w:p w14:paraId="7FD5CE9B" w14:textId="77777777" w:rsidR="003606AA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T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 and T1</w:t>
            </w:r>
          </w:p>
        </w:tc>
        <w:tc>
          <w:tcPr>
            <w:tcW w:w="1566" w:type="dxa"/>
            <w:shd w:val="clear" w:color="auto" w:fill="D9D9D9" w:themeFill="background1" w:themeFillShade="D9"/>
            <w:vAlign w:val="center"/>
          </w:tcPr>
          <w:p w14:paraId="4864159B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26" w:type="dxa"/>
            <w:shd w:val="clear" w:color="auto" w:fill="D9D9D9" w:themeFill="background1" w:themeFillShade="D9"/>
            <w:vAlign w:val="center"/>
          </w:tcPr>
          <w:p w14:paraId="429DBA8B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380A3B2A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7B8C9DD6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69" w:type="dxa"/>
            <w:shd w:val="clear" w:color="auto" w:fill="D9D9D9" w:themeFill="background1" w:themeFillShade="D9"/>
            <w:vAlign w:val="center"/>
          </w:tcPr>
          <w:p w14:paraId="5C9003F1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42" w:type="dxa"/>
            <w:shd w:val="clear" w:color="auto" w:fill="D9D9D9" w:themeFill="background1" w:themeFillShade="D9"/>
            <w:vAlign w:val="center"/>
          </w:tcPr>
          <w:p w14:paraId="1BF40F4B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641" w:type="dxa"/>
            <w:shd w:val="clear" w:color="auto" w:fill="D9D9D9" w:themeFill="background1" w:themeFillShade="D9"/>
            <w:vAlign w:val="center"/>
          </w:tcPr>
          <w:p w14:paraId="7CFB6272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41" w:type="dxa"/>
            <w:shd w:val="clear" w:color="auto" w:fill="D9D9D9" w:themeFill="background1" w:themeFillShade="D9"/>
            <w:vAlign w:val="center"/>
          </w:tcPr>
          <w:p w14:paraId="52FCA414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3606AA" w:rsidRPr="002A6548" w14:paraId="359137BD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shd w:val="clear" w:color="auto" w:fill="D9D9D9" w:themeFill="background1" w:themeFillShade="D9"/>
            <w:vAlign w:val="center"/>
          </w:tcPr>
          <w:p w14:paraId="526B42A3" w14:textId="77777777" w:rsidR="003606AA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T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</w:t>
            </w:r>
          </w:p>
        </w:tc>
        <w:tc>
          <w:tcPr>
            <w:tcW w:w="1566" w:type="dxa"/>
            <w:shd w:val="clear" w:color="auto" w:fill="D9D9D9" w:themeFill="background1" w:themeFillShade="D9"/>
            <w:vAlign w:val="center"/>
          </w:tcPr>
          <w:p w14:paraId="77E84459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7476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1.548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E7476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1.079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E7476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2.221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26" w:type="dxa"/>
            <w:shd w:val="clear" w:color="auto" w:fill="D9D9D9" w:themeFill="background1" w:themeFillShade="D9"/>
            <w:vAlign w:val="center"/>
          </w:tcPr>
          <w:p w14:paraId="24930212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7476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</w:t>
            </w: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36C32A35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9A097C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2.441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9A097C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1.217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9A097C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4.896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7836F989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9A097C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</w:t>
            </w:r>
          </w:p>
        </w:tc>
        <w:tc>
          <w:tcPr>
            <w:tcW w:w="1469" w:type="dxa"/>
            <w:shd w:val="clear" w:color="auto" w:fill="D9D9D9" w:themeFill="background1" w:themeFillShade="D9"/>
            <w:vAlign w:val="center"/>
          </w:tcPr>
          <w:p w14:paraId="700FE524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1.352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0.721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2.534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42" w:type="dxa"/>
            <w:shd w:val="clear" w:color="auto" w:fill="D9D9D9" w:themeFill="background1" w:themeFillShade="D9"/>
            <w:vAlign w:val="center"/>
          </w:tcPr>
          <w:p w14:paraId="2CD69755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0.347</w:t>
            </w:r>
          </w:p>
        </w:tc>
        <w:tc>
          <w:tcPr>
            <w:tcW w:w="1641" w:type="dxa"/>
            <w:shd w:val="clear" w:color="auto" w:fill="D9D9D9" w:themeFill="background1" w:themeFillShade="D9"/>
            <w:vAlign w:val="center"/>
          </w:tcPr>
          <w:p w14:paraId="3F785818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AC056D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0.380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AC056D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0.156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AC056D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0.925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41" w:type="dxa"/>
            <w:shd w:val="clear" w:color="auto" w:fill="D9D9D9" w:themeFill="background1" w:themeFillShade="D9"/>
            <w:vAlign w:val="center"/>
          </w:tcPr>
          <w:p w14:paraId="06D85DC0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0.033</w:t>
            </w:r>
          </w:p>
        </w:tc>
      </w:tr>
      <w:tr w:rsidR="003606AA" w:rsidRPr="002A6548" w14:paraId="03F9C3D6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shd w:val="clear" w:color="auto" w:fill="D9D9D9" w:themeFill="background1" w:themeFillShade="D9"/>
            <w:vAlign w:val="center"/>
          </w:tcPr>
          <w:p w14:paraId="1F140EDA" w14:textId="77777777" w:rsidR="003606AA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T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</w:t>
            </w:r>
          </w:p>
        </w:tc>
        <w:tc>
          <w:tcPr>
            <w:tcW w:w="1566" w:type="dxa"/>
            <w:shd w:val="clear" w:color="auto" w:fill="D9D9D9" w:themeFill="background1" w:themeFillShade="D9"/>
            <w:vAlign w:val="center"/>
          </w:tcPr>
          <w:p w14:paraId="5F8A75B8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7476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3.006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E7476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1.764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E7476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5.121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26" w:type="dxa"/>
            <w:shd w:val="clear" w:color="auto" w:fill="D9D9D9" w:themeFill="background1" w:themeFillShade="D9"/>
            <w:vAlign w:val="center"/>
          </w:tcPr>
          <w:p w14:paraId="5DD2FA58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&lt;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0.001</w:t>
            </w: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01DAEE65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9A097C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11.731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9A097C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2.502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9A097C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54.992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46F845CC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9A097C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</w:t>
            </w:r>
          </w:p>
        </w:tc>
        <w:tc>
          <w:tcPr>
            <w:tcW w:w="1469" w:type="dxa"/>
            <w:shd w:val="clear" w:color="auto" w:fill="D9D9D9" w:themeFill="background1" w:themeFillShade="D9"/>
            <w:vAlign w:val="center"/>
          </w:tcPr>
          <w:p w14:paraId="3D9A8A4A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1.494 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(</w:t>
            </w: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0.508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4.393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42" w:type="dxa"/>
            <w:shd w:val="clear" w:color="auto" w:fill="D9D9D9" w:themeFill="background1" w:themeFillShade="D9"/>
            <w:vAlign w:val="center"/>
          </w:tcPr>
          <w:p w14:paraId="6CB807EE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0.465</w:t>
            </w:r>
          </w:p>
        </w:tc>
        <w:tc>
          <w:tcPr>
            <w:tcW w:w="1641" w:type="dxa"/>
            <w:shd w:val="clear" w:color="auto" w:fill="D9D9D9" w:themeFill="background1" w:themeFillShade="D9"/>
            <w:vAlign w:val="center"/>
          </w:tcPr>
          <w:p w14:paraId="6B152780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AC056D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0.600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AC056D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0.130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AC056D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2.765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41" w:type="dxa"/>
            <w:shd w:val="clear" w:color="auto" w:fill="D9D9D9" w:themeFill="background1" w:themeFillShade="D9"/>
            <w:vAlign w:val="center"/>
          </w:tcPr>
          <w:p w14:paraId="25994506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0.512</w:t>
            </w:r>
          </w:p>
        </w:tc>
      </w:tr>
      <w:tr w:rsidR="003606AA" w:rsidRPr="002A6548" w14:paraId="43FDF632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shd w:val="clear" w:color="auto" w:fill="D9D9D9" w:themeFill="background1" w:themeFillShade="D9"/>
            <w:vAlign w:val="center"/>
          </w:tcPr>
          <w:p w14:paraId="1FDA9540" w14:textId="77777777" w:rsidR="003606AA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T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</w:t>
            </w:r>
          </w:p>
        </w:tc>
        <w:tc>
          <w:tcPr>
            <w:tcW w:w="1566" w:type="dxa"/>
            <w:shd w:val="clear" w:color="auto" w:fill="D9D9D9" w:themeFill="background1" w:themeFillShade="D9"/>
            <w:vAlign w:val="center"/>
          </w:tcPr>
          <w:p w14:paraId="1F9C8E0C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7476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3.167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E7476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1.626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E7476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6.172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26" w:type="dxa"/>
            <w:shd w:val="clear" w:color="auto" w:fill="D9D9D9" w:themeFill="background1" w:themeFillShade="D9"/>
            <w:vAlign w:val="center"/>
          </w:tcPr>
          <w:p w14:paraId="54021503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&lt;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0.001</w:t>
            </w: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6EECE5D6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113A231A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69" w:type="dxa"/>
            <w:shd w:val="clear" w:color="auto" w:fill="D9D9D9" w:themeFill="background1" w:themeFillShade="D9"/>
            <w:vAlign w:val="center"/>
          </w:tcPr>
          <w:p w14:paraId="7E6166B2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3.112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1.05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2-</w:t>
            </w: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9.209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42" w:type="dxa"/>
            <w:shd w:val="clear" w:color="auto" w:fill="D9D9D9" w:themeFill="background1" w:themeFillShade="D9"/>
            <w:vAlign w:val="center"/>
          </w:tcPr>
          <w:p w14:paraId="79ADBB17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0.040</w:t>
            </w:r>
          </w:p>
        </w:tc>
        <w:tc>
          <w:tcPr>
            <w:tcW w:w="1641" w:type="dxa"/>
            <w:shd w:val="clear" w:color="auto" w:fill="D9D9D9" w:themeFill="background1" w:themeFillShade="D9"/>
            <w:vAlign w:val="center"/>
          </w:tcPr>
          <w:p w14:paraId="18EF4816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AC056D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2.60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9 (</w:t>
            </w:r>
            <w:r w:rsidRPr="00AC056D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0.54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8-</w:t>
            </w:r>
            <w:r w:rsidRPr="00AC056D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12.421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41" w:type="dxa"/>
            <w:shd w:val="clear" w:color="auto" w:fill="D9D9D9" w:themeFill="background1" w:themeFillShade="D9"/>
            <w:vAlign w:val="center"/>
          </w:tcPr>
          <w:p w14:paraId="2EAD28AB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0.228</w:t>
            </w:r>
          </w:p>
        </w:tc>
      </w:tr>
      <w:tr w:rsidR="003606AA" w:rsidRPr="002A6548" w14:paraId="64A7DC67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shd w:val="clear" w:color="auto" w:fill="D9D9D9" w:themeFill="background1" w:themeFillShade="D9"/>
            <w:vAlign w:val="center"/>
          </w:tcPr>
          <w:p w14:paraId="00DAC059" w14:textId="77777777" w:rsidR="003606AA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T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X</w:t>
            </w:r>
          </w:p>
        </w:tc>
        <w:tc>
          <w:tcPr>
            <w:tcW w:w="1566" w:type="dxa"/>
            <w:shd w:val="clear" w:color="auto" w:fill="D9D9D9" w:themeFill="background1" w:themeFillShade="D9"/>
            <w:vAlign w:val="center"/>
          </w:tcPr>
          <w:p w14:paraId="6311C430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7476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5.111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E7476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1.226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E7476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21.300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26" w:type="dxa"/>
            <w:shd w:val="clear" w:color="auto" w:fill="D9D9D9" w:themeFill="background1" w:themeFillShade="D9"/>
            <w:vAlign w:val="center"/>
          </w:tcPr>
          <w:p w14:paraId="3BA04592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7476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0.025</w:t>
            </w: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0E99D912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3F2931A6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69" w:type="dxa"/>
            <w:shd w:val="clear" w:color="auto" w:fill="D9D9D9" w:themeFill="background1" w:themeFillShade="D9"/>
            <w:vAlign w:val="center"/>
          </w:tcPr>
          <w:p w14:paraId="2A628A4B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42" w:type="dxa"/>
            <w:shd w:val="clear" w:color="auto" w:fill="D9D9D9" w:themeFill="background1" w:themeFillShade="D9"/>
            <w:vAlign w:val="center"/>
          </w:tcPr>
          <w:p w14:paraId="216022AF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641" w:type="dxa"/>
            <w:shd w:val="clear" w:color="auto" w:fill="D9D9D9" w:themeFill="background1" w:themeFillShade="D9"/>
            <w:vAlign w:val="center"/>
          </w:tcPr>
          <w:p w14:paraId="001F5956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AC056D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1.647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AC056D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0.202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AC056D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13.4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10)</w:t>
            </w:r>
          </w:p>
        </w:tc>
        <w:tc>
          <w:tcPr>
            <w:tcW w:w="841" w:type="dxa"/>
            <w:shd w:val="clear" w:color="auto" w:fill="D9D9D9" w:themeFill="background1" w:themeFillShade="D9"/>
            <w:vAlign w:val="center"/>
          </w:tcPr>
          <w:p w14:paraId="4DB2EFD7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0.641</w:t>
            </w:r>
          </w:p>
        </w:tc>
      </w:tr>
      <w:tr w:rsidR="003606AA" w:rsidRPr="002A6548" w14:paraId="617DA0AC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vAlign w:val="center"/>
          </w:tcPr>
          <w:p w14:paraId="16BF46B8" w14:textId="77777777" w:rsidR="003606AA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N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stage</w:t>
            </w:r>
          </w:p>
        </w:tc>
        <w:tc>
          <w:tcPr>
            <w:tcW w:w="1566" w:type="dxa"/>
            <w:vAlign w:val="center"/>
          </w:tcPr>
          <w:p w14:paraId="4308B884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26" w:type="dxa"/>
            <w:vAlign w:val="center"/>
          </w:tcPr>
          <w:p w14:paraId="409B7838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&lt;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0.001</w:t>
            </w:r>
          </w:p>
        </w:tc>
        <w:tc>
          <w:tcPr>
            <w:tcW w:w="1716" w:type="dxa"/>
            <w:vAlign w:val="center"/>
          </w:tcPr>
          <w:p w14:paraId="275FD523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vAlign w:val="center"/>
          </w:tcPr>
          <w:p w14:paraId="22805C8F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AE0AAE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0.010</w:t>
            </w:r>
          </w:p>
        </w:tc>
        <w:tc>
          <w:tcPr>
            <w:tcW w:w="1469" w:type="dxa"/>
            <w:vAlign w:val="center"/>
          </w:tcPr>
          <w:p w14:paraId="316BA04F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42" w:type="dxa"/>
            <w:vAlign w:val="center"/>
          </w:tcPr>
          <w:p w14:paraId="08F1BFAF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0.002</w:t>
            </w:r>
          </w:p>
        </w:tc>
        <w:tc>
          <w:tcPr>
            <w:tcW w:w="1641" w:type="dxa"/>
            <w:vAlign w:val="center"/>
          </w:tcPr>
          <w:p w14:paraId="3D534CE7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41" w:type="dxa"/>
            <w:vAlign w:val="center"/>
          </w:tcPr>
          <w:p w14:paraId="3FBA19D4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C838F2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0.319</w:t>
            </w:r>
          </w:p>
        </w:tc>
      </w:tr>
      <w:tr w:rsidR="003606AA" w:rsidRPr="002A6548" w14:paraId="4E99EF3D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vAlign w:val="center"/>
          </w:tcPr>
          <w:p w14:paraId="2B89CB57" w14:textId="77777777" w:rsidR="003606AA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N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566" w:type="dxa"/>
            <w:vAlign w:val="center"/>
          </w:tcPr>
          <w:p w14:paraId="604A8ED0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26" w:type="dxa"/>
            <w:vAlign w:val="center"/>
          </w:tcPr>
          <w:p w14:paraId="2755A2F9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vAlign w:val="center"/>
          </w:tcPr>
          <w:p w14:paraId="1B59E308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vAlign w:val="center"/>
          </w:tcPr>
          <w:p w14:paraId="626762B3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69" w:type="dxa"/>
            <w:vAlign w:val="center"/>
          </w:tcPr>
          <w:p w14:paraId="33426118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42" w:type="dxa"/>
            <w:vAlign w:val="center"/>
          </w:tcPr>
          <w:p w14:paraId="1493970F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641" w:type="dxa"/>
            <w:vAlign w:val="center"/>
          </w:tcPr>
          <w:p w14:paraId="7D16DCE8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41" w:type="dxa"/>
            <w:vAlign w:val="center"/>
          </w:tcPr>
          <w:p w14:paraId="7125B4E7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3606AA" w:rsidRPr="002A6548" w14:paraId="69ADE3A2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vAlign w:val="center"/>
          </w:tcPr>
          <w:p w14:paraId="027BD19A" w14:textId="77777777" w:rsidR="003606AA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N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1566" w:type="dxa"/>
            <w:vAlign w:val="center"/>
          </w:tcPr>
          <w:p w14:paraId="6324BDA3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2.482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1.760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3.500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26" w:type="dxa"/>
            <w:vAlign w:val="center"/>
          </w:tcPr>
          <w:p w14:paraId="138BF501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&lt;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0.001</w:t>
            </w:r>
          </w:p>
        </w:tc>
        <w:tc>
          <w:tcPr>
            <w:tcW w:w="1716" w:type="dxa"/>
            <w:vAlign w:val="center"/>
          </w:tcPr>
          <w:p w14:paraId="7B42E939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AE0AAE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2.142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AE0AAE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1.199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AE0AAE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3.825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37" w:type="dxa"/>
            <w:vAlign w:val="center"/>
          </w:tcPr>
          <w:p w14:paraId="50FA22F2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69" w:type="dxa"/>
            <w:vAlign w:val="center"/>
          </w:tcPr>
          <w:p w14:paraId="271B85D7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2.016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0.703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5.777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42" w:type="dxa"/>
            <w:vAlign w:val="center"/>
          </w:tcPr>
          <w:p w14:paraId="65EA6078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0.19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</w:t>
            </w:r>
          </w:p>
        </w:tc>
        <w:tc>
          <w:tcPr>
            <w:tcW w:w="1641" w:type="dxa"/>
            <w:vAlign w:val="center"/>
          </w:tcPr>
          <w:p w14:paraId="6B83D3DA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41" w:type="dxa"/>
            <w:vAlign w:val="center"/>
          </w:tcPr>
          <w:p w14:paraId="3B63407E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3606AA" w:rsidRPr="002A6548" w14:paraId="4344862C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vAlign w:val="center"/>
          </w:tcPr>
          <w:p w14:paraId="4F02B117" w14:textId="77777777" w:rsidR="003606AA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N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</w:t>
            </w:r>
          </w:p>
        </w:tc>
        <w:tc>
          <w:tcPr>
            <w:tcW w:w="1566" w:type="dxa"/>
            <w:vAlign w:val="center"/>
          </w:tcPr>
          <w:p w14:paraId="3550A722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3.099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2.10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9-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4.554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26" w:type="dxa"/>
            <w:vAlign w:val="center"/>
          </w:tcPr>
          <w:p w14:paraId="72288CC7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&lt;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0.001</w:t>
            </w:r>
          </w:p>
        </w:tc>
        <w:tc>
          <w:tcPr>
            <w:tcW w:w="1716" w:type="dxa"/>
            <w:vAlign w:val="center"/>
          </w:tcPr>
          <w:p w14:paraId="18ADAECC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37" w:type="dxa"/>
            <w:vAlign w:val="center"/>
          </w:tcPr>
          <w:p w14:paraId="5A178F5D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69" w:type="dxa"/>
            <w:vAlign w:val="center"/>
          </w:tcPr>
          <w:p w14:paraId="54E3D905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3.323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1.784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6.189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42" w:type="dxa"/>
            <w:vAlign w:val="center"/>
          </w:tcPr>
          <w:p w14:paraId="440986C8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&lt;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0.001</w:t>
            </w:r>
          </w:p>
        </w:tc>
        <w:tc>
          <w:tcPr>
            <w:tcW w:w="1641" w:type="dxa"/>
            <w:vAlign w:val="center"/>
          </w:tcPr>
          <w:p w14:paraId="3C848B10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41" w:type="dxa"/>
            <w:vAlign w:val="center"/>
          </w:tcPr>
          <w:p w14:paraId="43D7A793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3606AA" w:rsidRPr="002A6548" w14:paraId="3B115823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vAlign w:val="center"/>
          </w:tcPr>
          <w:p w14:paraId="36DC22AC" w14:textId="77777777" w:rsidR="003606AA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N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</w:t>
            </w:r>
          </w:p>
        </w:tc>
        <w:tc>
          <w:tcPr>
            <w:tcW w:w="1566" w:type="dxa"/>
            <w:vAlign w:val="center"/>
          </w:tcPr>
          <w:p w14:paraId="362AEE69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Inf</w:t>
            </w:r>
          </w:p>
        </w:tc>
        <w:tc>
          <w:tcPr>
            <w:tcW w:w="826" w:type="dxa"/>
            <w:vAlign w:val="center"/>
          </w:tcPr>
          <w:p w14:paraId="28090864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0.994</w:t>
            </w:r>
          </w:p>
        </w:tc>
        <w:tc>
          <w:tcPr>
            <w:tcW w:w="1716" w:type="dxa"/>
            <w:vAlign w:val="center"/>
          </w:tcPr>
          <w:p w14:paraId="7D939A6C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37" w:type="dxa"/>
            <w:vAlign w:val="center"/>
          </w:tcPr>
          <w:p w14:paraId="229826FC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69" w:type="dxa"/>
            <w:vAlign w:val="center"/>
          </w:tcPr>
          <w:p w14:paraId="421C4DDD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42" w:type="dxa"/>
            <w:vAlign w:val="center"/>
          </w:tcPr>
          <w:p w14:paraId="52E3F997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641" w:type="dxa"/>
            <w:vAlign w:val="center"/>
          </w:tcPr>
          <w:p w14:paraId="0EEAFBB0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41" w:type="dxa"/>
            <w:vAlign w:val="center"/>
          </w:tcPr>
          <w:p w14:paraId="67C63CA4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3606AA" w:rsidRPr="002A6548" w14:paraId="4322758D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vAlign w:val="center"/>
          </w:tcPr>
          <w:p w14:paraId="236F1A85" w14:textId="77777777" w:rsidR="003606AA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N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X</w:t>
            </w:r>
          </w:p>
        </w:tc>
        <w:tc>
          <w:tcPr>
            <w:tcW w:w="1566" w:type="dxa"/>
            <w:vAlign w:val="center"/>
          </w:tcPr>
          <w:p w14:paraId="7859380E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1.472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0.53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9-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4.020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26" w:type="dxa"/>
            <w:vAlign w:val="center"/>
          </w:tcPr>
          <w:p w14:paraId="11C865D4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0.451</w:t>
            </w:r>
          </w:p>
        </w:tc>
        <w:tc>
          <w:tcPr>
            <w:tcW w:w="1716" w:type="dxa"/>
            <w:vAlign w:val="center"/>
          </w:tcPr>
          <w:p w14:paraId="4FF7297E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37" w:type="dxa"/>
            <w:vAlign w:val="center"/>
          </w:tcPr>
          <w:p w14:paraId="57FF9872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69" w:type="dxa"/>
            <w:vAlign w:val="center"/>
          </w:tcPr>
          <w:p w14:paraId="038826CF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42" w:type="dxa"/>
            <w:vAlign w:val="center"/>
          </w:tcPr>
          <w:p w14:paraId="19457B10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641" w:type="dxa"/>
            <w:vAlign w:val="center"/>
          </w:tcPr>
          <w:p w14:paraId="198EE091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C838F2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2.832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C838F2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0.365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C838F2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21.96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0)</w:t>
            </w:r>
          </w:p>
        </w:tc>
        <w:tc>
          <w:tcPr>
            <w:tcW w:w="841" w:type="dxa"/>
            <w:vAlign w:val="center"/>
          </w:tcPr>
          <w:p w14:paraId="1949E6A8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3606AA" w:rsidRPr="002A6548" w14:paraId="31F89697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shd w:val="clear" w:color="auto" w:fill="D9D9D9" w:themeFill="background1" w:themeFillShade="D9"/>
            <w:vAlign w:val="center"/>
          </w:tcPr>
          <w:p w14:paraId="1C0476BF" w14:textId="77777777" w:rsidR="003606AA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M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stage</w:t>
            </w:r>
          </w:p>
        </w:tc>
        <w:tc>
          <w:tcPr>
            <w:tcW w:w="1566" w:type="dxa"/>
            <w:shd w:val="clear" w:color="auto" w:fill="D9D9D9" w:themeFill="background1" w:themeFillShade="D9"/>
            <w:vAlign w:val="center"/>
          </w:tcPr>
          <w:p w14:paraId="724C2CAA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26" w:type="dxa"/>
            <w:shd w:val="clear" w:color="auto" w:fill="D9D9D9" w:themeFill="background1" w:themeFillShade="D9"/>
            <w:vAlign w:val="center"/>
          </w:tcPr>
          <w:p w14:paraId="6F5A6732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9804E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7A35E9AA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01520C62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469" w:type="dxa"/>
            <w:shd w:val="clear" w:color="auto" w:fill="D9D9D9" w:themeFill="background1" w:themeFillShade="D9"/>
            <w:vAlign w:val="center"/>
          </w:tcPr>
          <w:p w14:paraId="43B1B530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42" w:type="dxa"/>
            <w:shd w:val="clear" w:color="auto" w:fill="D9D9D9" w:themeFill="background1" w:themeFillShade="D9"/>
            <w:vAlign w:val="center"/>
          </w:tcPr>
          <w:p w14:paraId="1380C503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641" w:type="dxa"/>
            <w:shd w:val="clear" w:color="auto" w:fill="D9D9D9" w:themeFill="background1" w:themeFillShade="D9"/>
            <w:vAlign w:val="center"/>
          </w:tcPr>
          <w:p w14:paraId="4E12C979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41" w:type="dxa"/>
            <w:shd w:val="clear" w:color="auto" w:fill="D9D9D9" w:themeFill="background1" w:themeFillShade="D9"/>
            <w:vAlign w:val="center"/>
          </w:tcPr>
          <w:p w14:paraId="41C80870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</w:tr>
      <w:tr w:rsidR="003606AA" w:rsidRPr="002A6548" w14:paraId="1DCBA517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shd w:val="clear" w:color="auto" w:fill="D9D9D9" w:themeFill="background1" w:themeFillShade="D9"/>
            <w:vAlign w:val="center"/>
          </w:tcPr>
          <w:p w14:paraId="28B5F9E5" w14:textId="77777777" w:rsidR="003606AA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M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566" w:type="dxa"/>
            <w:shd w:val="clear" w:color="auto" w:fill="D9D9D9" w:themeFill="background1" w:themeFillShade="D9"/>
            <w:vAlign w:val="center"/>
          </w:tcPr>
          <w:p w14:paraId="68409444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26" w:type="dxa"/>
            <w:shd w:val="clear" w:color="auto" w:fill="D9D9D9" w:themeFill="background1" w:themeFillShade="D9"/>
            <w:vAlign w:val="center"/>
          </w:tcPr>
          <w:p w14:paraId="1084D8E3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53812A52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1D416BED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69" w:type="dxa"/>
            <w:shd w:val="clear" w:color="auto" w:fill="D9D9D9" w:themeFill="background1" w:themeFillShade="D9"/>
            <w:vAlign w:val="center"/>
          </w:tcPr>
          <w:p w14:paraId="71D6184B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42" w:type="dxa"/>
            <w:shd w:val="clear" w:color="auto" w:fill="D9D9D9" w:themeFill="background1" w:themeFillShade="D9"/>
            <w:vAlign w:val="center"/>
          </w:tcPr>
          <w:p w14:paraId="3D6EF41A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641" w:type="dxa"/>
            <w:shd w:val="clear" w:color="auto" w:fill="D9D9D9" w:themeFill="background1" w:themeFillShade="D9"/>
            <w:vAlign w:val="center"/>
          </w:tcPr>
          <w:p w14:paraId="649750DA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41" w:type="dxa"/>
            <w:shd w:val="clear" w:color="auto" w:fill="D9D9D9" w:themeFill="background1" w:themeFillShade="D9"/>
            <w:vAlign w:val="center"/>
          </w:tcPr>
          <w:p w14:paraId="1C059902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3606AA" w:rsidRPr="002A6548" w14:paraId="1A6B3D35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shd w:val="clear" w:color="auto" w:fill="D9D9D9" w:themeFill="background1" w:themeFillShade="D9"/>
            <w:vAlign w:val="center"/>
          </w:tcPr>
          <w:p w14:paraId="28892226" w14:textId="77777777" w:rsidR="003606AA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M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1566" w:type="dxa"/>
            <w:shd w:val="clear" w:color="auto" w:fill="D9D9D9" w:themeFill="background1" w:themeFillShade="D9"/>
            <w:vAlign w:val="center"/>
          </w:tcPr>
          <w:p w14:paraId="2FEFC786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9804E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2.176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(</w:t>
            </w:r>
            <w:r w:rsidRPr="009804E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1.27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2-</w:t>
            </w:r>
            <w:r w:rsidRPr="009804E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3.724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26" w:type="dxa"/>
            <w:shd w:val="clear" w:color="auto" w:fill="D9D9D9" w:themeFill="background1" w:themeFillShade="D9"/>
            <w:vAlign w:val="center"/>
          </w:tcPr>
          <w:p w14:paraId="1CC6309B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9804E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5</w:t>
            </w: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7A436460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066EAE51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69" w:type="dxa"/>
            <w:shd w:val="clear" w:color="auto" w:fill="D9D9D9" w:themeFill="background1" w:themeFillShade="D9"/>
            <w:vAlign w:val="center"/>
          </w:tcPr>
          <w:p w14:paraId="5F21FB38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42" w:type="dxa"/>
            <w:shd w:val="clear" w:color="auto" w:fill="D9D9D9" w:themeFill="background1" w:themeFillShade="D9"/>
            <w:vAlign w:val="center"/>
          </w:tcPr>
          <w:p w14:paraId="35AF6A1D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641" w:type="dxa"/>
            <w:shd w:val="clear" w:color="auto" w:fill="D9D9D9" w:themeFill="background1" w:themeFillShade="D9"/>
            <w:vAlign w:val="center"/>
          </w:tcPr>
          <w:p w14:paraId="25869B0D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41" w:type="dxa"/>
            <w:shd w:val="clear" w:color="auto" w:fill="D9D9D9" w:themeFill="background1" w:themeFillShade="D9"/>
            <w:vAlign w:val="center"/>
          </w:tcPr>
          <w:p w14:paraId="37F70443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3606AA" w:rsidRPr="002A6548" w14:paraId="4506F482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shd w:val="clear" w:color="auto" w:fill="D9D9D9" w:themeFill="background1" w:themeFillShade="D9"/>
            <w:vAlign w:val="center"/>
          </w:tcPr>
          <w:p w14:paraId="1F17DCF1" w14:textId="77777777" w:rsidR="003606AA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M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X</w:t>
            </w:r>
          </w:p>
        </w:tc>
        <w:tc>
          <w:tcPr>
            <w:tcW w:w="1566" w:type="dxa"/>
            <w:shd w:val="clear" w:color="auto" w:fill="D9D9D9" w:themeFill="background1" w:themeFillShade="D9"/>
            <w:vAlign w:val="center"/>
          </w:tcPr>
          <w:p w14:paraId="7183D659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9804E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0.85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5 (</w:t>
            </w:r>
            <w:r w:rsidRPr="009804E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0.594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9804E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1.229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26" w:type="dxa"/>
            <w:shd w:val="clear" w:color="auto" w:fill="D9D9D9" w:themeFill="background1" w:themeFillShade="D9"/>
            <w:vAlign w:val="center"/>
          </w:tcPr>
          <w:p w14:paraId="69C31B80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9804E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0.39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</w:t>
            </w: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7D02F169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74F44945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69" w:type="dxa"/>
            <w:shd w:val="clear" w:color="auto" w:fill="D9D9D9" w:themeFill="background1" w:themeFillShade="D9"/>
            <w:vAlign w:val="center"/>
          </w:tcPr>
          <w:p w14:paraId="5AABCD48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42" w:type="dxa"/>
            <w:shd w:val="clear" w:color="auto" w:fill="D9D9D9" w:themeFill="background1" w:themeFillShade="D9"/>
            <w:vAlign w:val="center"/>
          </w:tcPr>
          <w:p w14:paraId="0BEF2EAF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641" w:type="dxa"/>
            <w:shd w:val="clear" w:color="auto" w:fill="D9D9D9" w:themeFill="background1" w:themeFillShade="D9"/>
            <w:vAlign w:val="center"/>
          </w:tcPr>
          <w:p w14:paraId="71DE95C9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41" w:type="dxa"/>
            <w:shd w:val="clear" w:color="auto" w:fill="D9D9D9" w:themeFill="background1" w:themeFillShade="D9"/>
            <w:vAlign w:val="center"/>
          </w:tcPr>
          <w:p w14:paraId="0325324A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3606AA" w:rsidRPr="002A6548" w14:paraId="2D82D5C2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vAlign w:val="center"/>
          </w:tcPr>
          <w:p w14:paraId="36DEFED7" w14:textId="77777777" w:rsidR="003606AA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Risk group</w:t>
            </w:r>
          </w:p>
        </w:tc>
        <w:tc>
          <w:tcPr>
            <w:tcW w:w="1566" w:type="dxa"/>
            <w:vAlign w:val="center"/>
          </w:tcPr>
          <w:p w14:paraId="23E33FE5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26" w:type="dxa"/>
            <w:vAlign w:val="center"/>
          </w:tcPr>
          <w:p w14:paraId="6016FA19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&lt;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0.001</w:t>
            </w:r>
          </w:p>
        </w:tc>
        <w:tc>
          <w:tcPr>
            <w:tcW w:w="1716" w:type="dxa"/>
            <w:vAlign w:val="center"/>
          </w:tcPr>
          <w:p w14:paraId="6C857CFA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vAlign w:val="center"/>
          </w:tcPr>
          <w:p w14:paraId="5818723D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&lt;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0.001</w:t>
            </w:r>
          </w:p>
        </w:tc>
        <w:tc>
          <w:tcPr>
            <w:tcW w:w="1469" w:type="dxa"/>
            <w:vAlign w:val="center"/>
          </w:tcPr>
          <w:p w14:paraId="3CE36BE5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42" w:type="dxa"/>
            <w:vAlign w:val="center"/>
          </w:tcPr>
          <w:p w14:paraId="7BAF12F2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&lt;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0.001</w:t>
            </w:r>
          </w:p>
        </w:tc>
        <w:tc>
          <w:tcPr>
            <w:tcW w:w="1641" w:type="dxa"/>
            <w:vAlign w:val="center"/>
          </w:tcPr>
          <w:p w14:paraId="0676B731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41" w:type="dxa"/>
            <w:vAlign w:val="center"/>
          </w:tcPr>
          <w:p w14:paraId="135E8E39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1F2E8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</w:t>
            </w:r>
          </w:p>
        </w:tc>
      </w:tr>
      <w:tr w:rsidR="003606AA" w:rsidRPr="002A6548" w14:paraId="7DE7FC65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vAlign w:val="center"/>
          </w:tcPr>
          <w:p w14:paraId="0F4F3E09" w14:textId="77777777" w:rsidR="003606AA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Low-risk</w:t>
            </w:r>
          </w:p>
        </w:tc>
        <w:tc>
          <w:tcPr>
            <w:tcW w:w="1566" w:type="dxa"/>
            <w:vAlign w:val="center"/>
          </w:tcPr>
          <w:p w14:paraId="6E0B887A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26" w:type="dxa"/>
            <w:vAlign w:val="center"/>
          </w:tcPr>
          <w:p w14:paraId="4B7FACC7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vAlign w:val="center"/>
          </w:tcPr>
          <w:p w14:paraId="7C141CE4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vAlign w:val="center"/>
          </w:tcPr>
          <w:p w14:paraId="2AA5456D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69" w:type="dxa"/>
            <w:vAlign w:val="center"/>
          </w:tcPr>
          <w:p w14:paraId="21651DF9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42" w:type="dxa"/>
            <w:vAlign w:val="center"/>
          </w:tcPr>
          <w:p w14:paraId="3F3B95DA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641" w:type="dxa"/>
            <w:vAlign w:val="center"/>
          </w:tcPr>
          <w:p w14:paraId="6BF08F1B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41" w:type="dxa"/>
            <w:vAlign w:val="center"/>
          </w:tcPr>
          <w:p w14:paraId="06AEE085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3606AA" w:rsidRPr="002A6548" w14:paraId="12507B41" w14:textId="77777777" w:rsidTr="00C363BB">
        <w:trPr>
          <w:gridAfter w:val="1"/>
          <w:wAfter w:w="13" w:type="dxa"/>
          <w:trHeight w:val="57"/>
          <w:jc w:val="center"/>
        </w:trPr>
        <w:tc>
          <w:tcPr>
            <w:tcW w:w="1362" w:type="dxa"/>
            <w:tcBorders>
              <w:bottom w:val="single" w:sz="8" w:space="0" w:color="auto"/>
            </w:tcBorders>
            <w:vAlign w:val="center"/>
          </w:tcPr>
          <w:p w14:paraId="47CAA3BB" w14:textId="77777777" w:rsidR="003606AA" w:rsidRDefault="003606AA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High-risk</w:t>
            </w:r>
          </w:p>
        </w:tc>
        <w:tc>
          <w:tcPr>
            <w:tcW w:w="1566" w:type="dxa"/>
            <w:tcBorders>
              <w:bottom w:val="single" w:sz="8" w:space="0" w:color="auto"/>
            </w:tcBorders>
            <w:vAlign w:val="center"/>
          </w:tcPr>
          <w:p w14:paraId="43F80C48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8453D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3.01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 (</w:t>
            </w:r>
            <w:r w:rsidRPr="008453D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2.196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8453D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4.125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vAlign w:val="center"/>
          </w:tcPr>
          <w:p w14:paraId="1DFC0DB6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tcBorders>
              <w:bottom w:val="single" w:sz="8" w:space="0" w:color="auto"/>
            </w:tcBorders>
            <w:vAlign w:val="center"/>
          </w:tcPr>
          <w:p w14:paraId="69A6B3A4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29691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2.717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B8297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1.564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B8297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4.72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0)</w:t>
            </w:r>
          </w:p>
        </w:tc>
        <w:tc>
          <w:tcPr>
            <w:tcW w:w="837" w:type="dxa"/>
            <w:tcBorders>
              <w:bottom w:val="single" w:sz="8" w:space="0" w:color="auto"/>
            </w:tcBorders>
            <w:vAlign w:val="center"/>
          </w:tcPr>
          <w:p w14:paraId="3B468115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69" w:type="dxa"/>
            <w:tcBorders>
              <w:bottom w:val="single" w:sz="8" w:space="0" w:color="auto"/>
            </w:tcBorders>
            <w:vAlign w:val="center"/>
          </w:tcPr>
          <w:p w14:paraId="1AD2C8B1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4.251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1.901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9.506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42" w:type="dxa"/>
            <w:tcBorders>
              <w:bottom w:val="single" w:sz="8" w:space="0" w:color="auto"/>
            </w:tcBorders>
            <w:vAlign w:val="center"/>
          </w:tcPr>
          <w:p w14:paraId="2369DB69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641" w:type="dxa"/>
            <w:tcBorders>
              <w:bottom w:val="single" w:sz="8" w:space="0" w:color="auto"/>
            </w:tcBorders>
            <w:vAlign w:val="center"/>
          </w:tcPr>
          <w:p w14:paraId="2F130BF5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1F2E8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3.503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1F2E8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1.592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1F2E8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7.708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841" w:type="dxa"/>
            <w:tcBorders>
              <w:bottom w:val="single" w:sz="8" w:space="0" w:color="auto"/>
            </w:tcBorders>
            <w:vAlign w:val="center"/>
          </w:tcPr>
          <w:p w14:paraId="08BE946B" w14:textId="77777777" w:rsidR="003606AA" w:rsidRPr="002A6548" w:rsidRDefault="003606AA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</w:tbl>
    <w:p w14:paraId="349530CD" w14:textId="77777777" w:rsidR="003606AA" w:rsidRDefault="003606AA" w:rsidP="003606AA">
      <w:pPr>
        <w:spacing w:line="440" w:lineRule="exact"/>
        <w:rPr>
          <w:rFonts w:ascii="Times New Roman" w:eastAsia="宋体" w:hAnsi="Times New Roman" w:cs="Times New Roman"/>
          <w:color w:val="161C1C"/>
          <w:kern w:val="0"/>
          <w:szCs w:val="21"/>
        </w:rPr>
      </w:pPr>
    </w:p>
    <w:p w14:paraId="2B1AF78D" w14:textId="7E4273BC" w:rsidR="0031233E" w:rsidRPr="003606AA" w:rsidRDefault="0031233E" w:rsidP="003606AA">
      <w:pPr>
        <w:widowControl/>
        <w:jc w:val="left"/>
        <w:rPr>
          <w:rFonts w:ascii="Times New Roman" w:eastAsia="宋体" w:hAnsi="Times New Roman" w:cs="Times New Roman"/>
          <w:color w:val="161C1C"/>
          <w:kern w:val="0"/>
          <w:szCs w:val="21"/>
        </w:rPr>
      </w:pPr>
    </w:p>
    <w:sectPr w:rsidR="0031233E" w:rsidRPr="003606AA" w:rsidSect="001F0C4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AA"/>
    <w:rsid w:val="0001106C"/>
    <w:rsid w:val="000212EC"/>
    <w:rsid w:val="00024B60"/>
    <w:rsid w:val="000414BF"/>
    <w:rsid w:val="0004408E"/>
    <w:rsid w:val="0005619E"/>
    <w:rsid w:val="000716AC"/>
    <w:rsid w:val="000831E9"/>
    <w:rsid w:val="00083F5E"/>
    <w:rsid w:val="00085EED"/>
    <w:rsid w:val="000B3483"/>
    <w:rsid w:val="000E6B09"/>
    <w:rsid w:val="00112970"/>
    <w:rsid w:val="00131E27"/>
    <w:rsid w:val="00154121"/>
    <w:rsid w:val="001834DE"/>
    <w:rsid w:val="001862FA"/>
    <w:rsid w:val="001A1E4E"/>
    <w:rsid w:val="001C6043"/>
    <w:rsid w:val="001D37C0"/>
    <w:rsid w:val="001D462D"/>
    <w:rsid w:val="001E02E6"/>
    <w:rsid w:val="001E7354"/>
    <w:rsid w:val="001F0C4D"/>
    <w:rsid w:val="00205141"/>
    <w:rsid w:val="00220436"/>
    <w:rsid w:val="00234ED3"/>
    <w:rsid w:val="002366AF"/>
    <w:rsid w:val="00243B58"/>
    <w:rsid w:val="00251F45"/>
    <w:rsid w:val="00262756"/>
    <w:rsid w:val="00290D0D"/>
    <w:rsid w:val="002A0350"/>
    <w:rsid w:val="002A520D"/>
    <w:rsid w:val="002C321A"/>
    <w:rsid w:val="002D200E"/>
    <w:rsid w:val="002D76CC"/>
    <w:rsid w:val="002F09F0"/>
    <w:rsid w:val="002F4224"/>
    <w:rsid w:val="0031233E"/>
    <w:rsid w:val="003229C0"/>
    <w:rsid w:val="0032683D"/>
    <w:rsid w:val="0033319F"/>
    <w:rsid w:val="00333951"/>
    <w:rsid w:val="00344A68"/>
    <w:rsid w:val="003536EA"/>
    <w:rsid w:val="003606AA"/>
    <w:rsid w:val="00361EC3"/>
    <w:rsid w:val="00380D4E"/>
    <w:rsid w:val="003829B7"/>
    <w:rsid w:val="00383D71"/>
    <w:rsid w:val="003A4D2C"/>
    <w:rsid w:val="003B1DA2"/>
    <w:rsid w:val="003B3BAD"/>
    <w:rsid w:val="003B570D"/>
    <w:rsid w:val="003D6D3D"/>
    <w:rsid w:val="003F2EA3"/>
    <w:rsid w:val="004339C3"/>
    <w:rsid w:val="004356C7"/>
    <w:rsid w:val="00446799"/>
    <w:rsid w:val="00471BE8"/>
    <w:rsid w:val="00472AFE"/>
    <w:rsid w:val="00473FD4"/>
    <w:rsid w:val="0048195B"/>
    <w:rsid w:val="00483911"/>
    <w:rsid w:val="00492866"/>
    <w:rsid w:val="004B1698"/>
    <w:rsid w:val="004C7767"/>
    <w:rsid w:val="004E3B15"/>
    <w:rsid w:val="004F1BBA"/>
    <w:rsid w:val="004F30A2"/>
    <w:rsid w:val="005064FF"/>
    <w:rsid w:val="0051497A"/>
    <w:rsid w:val="005217BE"/>
    <w:rsid w:val="00545AA5"/>
    <w:rsid w:val="0057750E"/>
    <w:rsid w:val="00582E81"/>
    <w:rsid w:val="00592A47"/>
    <w:rsid w:val="005A520B"/>
    <w:rsid w:val="005D243D"/>
    <w:rsid w:val="005E4B47"/>
    <w:rsid w:val="005F262B"/>
    <w:rsid w:val="0062578E"/>
    <w:rsid w:val="00640A85"/>
    <w:rsid w:val="00641197"/>
    <w:rsid w:val="00661B3B"/>
    <w:rsid w:val="00673B40"/>
    <w:rsid w:val="00674728"/>
    <w:rsid w:val="00684B3B"/>
    <w:rsid w:val="00695427"/>
    <w:rsid w:val="00696774"/>
    <w:rsid w:val="006B3234"/>
    <w:rsid w:val="006B3396"/>
    <w:rsid w:val="006C31AD"/>
    <w:rsid w:val="006D095E"/>
    <w:rsid w:val="006D2F54"/>
    <w:rsid w:val="006E0E84"/>
    <w:rsid w:val="006E1199"/>
    <w:rsid w:val="007032B8"/>
    <w:rsid w:val="0071364E"/>
    <w:rsid w:val="0072743C"/>
    <w:rsid w:val="007537C3"/>
    <w:rsid w:val="00761ED6"/>
    <w:rsid w:val="007627F3"/>
    <w:rsid w:val="00767E4A"/>
    <w:rsid w:val="00775E3F"/>
    <w:rsid w:val="00785A38"/>
    <w:rsid w:val="00786AE5"/>
    <w:rsid w:val="00790A3B"/>
    <w:rsid w:val="007B4E28"/>
    <w:rsid w:val="007D37EF"/>
    <w:rsid w:val="007F25EE"/>
    <w:rsid w:val="007F2DD5"/>
    <w:rsid w:val="0080637F"/>
    <w:rsid w:val="008104DA"/>
    <w:rsid w:val="008447C5"/>
    <w:rsid w:val="00846EE9"/>
    <w:rsid w:val="00850E60"/>
    <w:rsid w:val="008863BE"/>
    <w:rsid w:val="00887725"/>
    <w:rsid w:val="00890423"/>
    <w:rsid w:val="008B5A47"/>
    <w:rsid w:val="008E422D"/>
    <w:rsid w:val="008F31E6"/>
    <w:rsid w:val="008F3D05"/>
    <w:rsid w:val="00911151"/>
    <w:rsid w:val="00911E70"/>
    <w:rsid w:val="009205EB"/>
    <w:rsid w:val="00926C56"/>
    <w:rsid w:val="00940D0F"/>
    <w:rsid w:val="00962C3A"/>
    <w:rsid w:val="009E01CB"/>
    <w:rsid w:val="009F4255"/>
    <w:rsid w:val="00A00525"/>
    <w:rsid w:val="00A16FD1"/>
    <w:rsid w:val="00A276B4"/>
    <w:rsid w:val="00A32D9F"/>
    <w:rsid w:val="00A44921"/>
    <w:rsid w:val="00A60AEF"/>
    <w:rsid w:val="00A658E3"/>
    <w:rsid w:val="00AA026B"/>
    <w:rsid w:val="00AA7D00"/>
    <w:rsid w:val="00AB30EB"/>
    <w:rsid w:val="00AB6067"/>
    <w:rsid w:val="00AC6629"/>
    <w:rsid w:val="00AF6A9E"/>
    <w:rsid w:val="00B02113"/>
    <w:rsid w:val="00B039C8"/>
    <w:rsid w:val="00B05505"/>
    <w:rsid w:val="00B62CD1"/>
    <w:rsid w:val="00B73A4E"/>
    <w:rsid w:val="00B73F53"/>
    <w:rsid w:val="00B9149F"/>
    <w:rsid w:val="00BA11CD"/>
    <w:rsid w:val="00BA685C"/>
    <w:rsid w:val="00BD1DED"/>
    <w:rsid w:val="00BD2A70"/>
    <w:rsid w:val="00BF1A38"/>
    <w:rsid w:val="00BF553D"/>
    <w:rsid w:val="00C0151A"/>
    <w:rsid w:val="00C03D61"/>
    <w:rsid w:val="00C11CEF"/>
    <w:rsid w:val="00C21034"/>
    <w:rsid w:val="00C240F4"/>
    <w:rsid w:val="00C53E10"/>
    <w:rsid w:val="00CC02DD"/>
    <w:rsid w:val="00CE0FF9"/>
    <w:rsid w:val="00D04FBB"/>
    <w:rsid w:val="00D10B54"/>
    <w:rsid w:val="00D22B3F"/>
    <w:rsid w:val="00D45725"/>
    <w:rsid w:val="00D51EDB"/>
    <w:rsid w:val="00D662EB"/>
    <w:rsid w:val="00D75224"/>
    <w:rsid w:val="00DB2A69"/>
    <w:rsid w:val="00DE4955"/>
    <w:rsid w:val="00E3269E"/>
    <w:rsid w:val="00E6034A"/>
    <w:rsid w:val="00E670B0"/>
    <w:rsid w:val="00E834AF"/>
    <w:rsid w:val="00E912F4"/>
    <w:rsid w:val="00E95EF4"/>
    <w:rsid w:val="00E97761"/>
    <w:rsid w:val="00ED70A7"/>
    <w:rsid w:val="00EE134E"/>
    <w:rsid w:val="00EE4EEA"/>
    <w:rsid w:val="00F31FFD"/>
    <w:rsid w:val="00F41782"/>
    <w:rsid w:val="00F51D32"/>
    <w:rsid w:val="00F72918"/>
    <w:rsid w:val="00F82691"/>
    <w:rsid w:val="00F87201"/>
    <w:rsid w:val="00F91BAD"/>
    <w:rsid w:val="00F95B61"/>
    <w:rsid w:val="00FC3EB3"/>
    <w:rsid w:val="00FC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A8E4FF"/>
  <w15:chartTrackingRefBased/>
  <w15:docId w15:val="{AE66CD89-A5FA-1D49-9A99-5B549EED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0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2023-07-10T16:37:00Z</dcterms:created>
  <dcterms:modified xsi:type="dcterms:W3CDTF">2024-03-11T10:18:00Z</dcterms:modified>
</cp:coreProperties>
</file>